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5450" w14:textId="77777777" w:rsidR="00EE79A1" w:rsidRDefault="00000000">
      <w:pPr>
        <w:pStyle w:val="Body"/>
      </w:pPr>
      <w:r>
        <w:t>TIDAL GLOBAL LTD</w:t>
      </w:r>
    </w:p>
    <w:p w14:paraId="16C46DA3" w14:textId="77777777" w:rsidR="00EE79A1" w:rsidRDefault="00EE79A1">
      <w:pPr>
        <w:pStyle w:val="Body"/>
      </w:pPr>
    </w:p>
    <w:p w14:paraId="08AEC156" w14:textId="77777777" w:rsidR="00EE79A1" w:rsidRDefault="00000000">
      <w:pPr>
        <w:pStyle w:val="Body"/>
      </w:pPr>
      <w:r>
        <w:t>Environmental and Sustainability Policy</w:t>
      </w:r>
    </w:p>
    <w:p w14:paraId="333BBFC8" w14:textId="77777777" w:rsidR="00EE79A1" w:rsidRDefault="00000000">
      <w:pPr>
        <w:pStyle w:val="Body"/>
      </w:pPr>
      <w:r>
        <w:rPr>
          <w:lang w:val="de-DE"/>
        </w:rPr>
        <w:t>Version: 2.0</w:t>
      </w:r>
      <w:r>
        <w:br/>
        <w:t>Approved by: Board of Directors</w:t>
      </w:r>
      <w:r>
        <w:br/>
        <w:t>Effective Date: 21 August 2025</w:t>
      </w:r>
      <w:r>
        <w:br/>
        <w:t>Last Reviewed: 21 August 2025</w:t>
      </w:r>
      <w:r>
        <w:br/>
        <w:t>Next Review Due: August 2026</w:t>
      </w:r>
    </w:p>
    <w:p w14:paraId="163936B2" w14:textId="77777777" w:rsidR="00EE79A1" w:rsidRDefault="00EE79A1">
      <w:pPr>
        <w:pStyle w:val="Body"/>
      </w:pPr>
    </w:p>
    <w:p w14:paraId="2E35B28F" w14:textId="6AA2A1E9" w:rsidR="003B59D4" w:rsidRDefault="003B59D4" w:rsidP="003B59D4">
      <w:pPr>
        <w:pStyle w:val="Body"/>
      </w:pPr>
      <w:r>
        <w:t xml:space="preserve">1. </w:t>
      </w:r>
      <w:r>
        <w:t>Policy Statement</w:t>
      </w:r>
    </w:p>
    <w:p w14:paraId="5D0FEC8B" w14:textId="77777777" w:rsidR="003B59D4" w:rsidRDefault="003B59D4" w:rsidP="003B59D4">
      <w:pPr>
        <w:pStyle w:val="Body"/>
      </w:pPr>
    </w:p>
    <w:p w14:paraId="46F26D1B" w14:textId="77777777" w:rsidR="003B59D4" w:rsidRDefault="003B59D4" w:rsidP="003B59D4">
      <w:pPr>
        <w:pStyle w:val="Body"/>
      </w:pPr>
      <w:r>
        <w:t xml:space="preserve">The purpose of this Ethical Sourcing and Procurement Policy is to set out how TIDAL Global Ltd will purchase goods and services in a way that is lawful, transparent and aligned with our values as a trauma informed </w:t>
      </w:r>
      <w:proofErr w:type="spellStart"/>
      <w:r>
        <w:t>organisation</w:t>
      </w:r>
      <w:proofErr w:type="spellEnd"/>
      <w:r>
        <w:t>. The policy explains the standards that we expect from our suppliers and partners and how we will manage ethical, social and environmental risks in our supply chain.</w:t>
      </w:r>
    </w:p>
    <w:p w14:paraId="5D509221" w14:textId="77777777" w:rsidR="003B59D4" w:rsidRDefault="003B59D4" w:rsidP="003B59D4">
      <w:pPr>
        <w:pStyle w:val="Body"/>
      </w:pPr>
    </w:p>
    <w:p w14:paraId="7702D659" w14:textId="77777777" w:rsidR="003B59D4" w:rsidRDefault="003B59D4" w:rsidP="003B59D4">
      <w:pPr>
        <w:pStyle w:val="Body"/>
      </w:pPr>
      <w:r>
        <w:t>This policy supports TIDAL’s commitment to the TIDAL pillars of Trust, Integrity, Development, Awareness and Leadership through Connection. Our purchasing decisions must reflect these principles and contribute to positive outcomes for people, communities and the environment.</w:t>
      </w:r>
    </w:p>
    <w:p w14:paraId="42E616C8" w14:textId="77777777" w:rsidR="003B59D4" w:rsidRDefault="003B59D4" w:rsidP="003B59D4">
      <w:pPr>
        <w:pStyle w:val="Body"/>
      </w:pPr>
    </w:p>
    <w:p w14:paraId="1004D9A4" w14:textId="77777777" w:rsidR="003B59D4" w:rsidRDefault="003B59D4" w:rsidP="003B59D4">
      <w:pPr>
        <w:pStyle w:val="Body"/>
      </w:pPr>
      <w:r>
        <w:t>2. Scope</w:t>
      </w:r>
    </w:p>
    <w:p w14:paraId="251E1A08" w14:textId="77777777" w:rsidR="003B59D4" w:rsidRDefault="003B59D4" w:rsidP="003B59D4">
      <w:pPr>
        <w:pStyle w:val="Body"/>
      </w:pPr>
    </w:p>
    <w:p w14:paraId="0ED97A41" w14:textId="77777777" w:rsidR="003B59D4" w:rsidRDefault="003B59D4" w:rsidP="003B59D4">
      <w:pPr>
        <w:pStyle w:val="Body"/>
      </w:pPr>
      <w:r>
        <w:t xml:space="preserve">This policy applies to all purchasing and procurement </w:t>
      </w:r>
      <w:proofErr w:type="gramStart"/>
      <w:r>
        <w:t>activity</w:t>
      </w:r>
      <w:proofErr w:type="gramEnd"/>
      <w:r>
        <w:t xml:space="preserve"> carried out by TIDAL Global Ltd. It covers all staff, associates and contractors who are involved in specifying, sourcing, approving, ordering or managing goods and services on behalf of the </w:t>
      </w:r>
      <w:proofErr w:type="spellStart"/>
      <w:r>
        <w:t>organisation</w:t>
      </w:r>
      <w:proofErr w:type="spellEnd"/>
      <w:r>
        <w:t>.</w:t>
      </w:r>
    </w:p>
    <w:p w14:paraId="4833BED1" w14:textId="77777777" w:rsidR="003B59D4" w:rsidRDefault="003B59D4" w:rsidP="003B59D4">
      <w:pPr>
        <w:pStyle w:val="Body"/>
      </w:pPr>
    </w:p>
    <w:p w14:paraId="042C4267" w14:textId="77777777" w:rsidR="003B59D4" w:rsidRDefault="003B59D4" w:rsidP="003B59D4">
      <w:pPr>
        <w:pStyle w:val="Body"/>
      </w:pPr>
      <w:r>
        <w:t xml:space="preserve">The policy applies to all categories of </w:t>
      </w:r>
      <w:proofErr w:type="gramStart"/>
      <w:r>
        <w:t>spend</w:t>
      </w:r>
      <w:proofErr w:type="gramEnd"/>
      <w:r>
        <w:t>. This includes professional services, associate trainers and coaches, venues and accommodation, IT and learning platforms, office supplies, printing and design services and any other goods or services required to deliver our work.</w:t>
      </w:r>
    </w:p>
    <w:p w14:paraId="30FC212A" w14:textId="77777777" w:rsidR="003B59D4" w:rsidRDefault="003B59D4" w:rsidP="003B59D4">
      <w:pPr>
        <w:pStyle w:val="Body"/>
      </w:pPr>
    </w:p>
    <w:p w14:paraId="5391277E" w14:textId="77777777" w:rsidR="003B59D4" w:rsidRDefault="003B59D4" w:rsidP="003B59D4">
      <w:pPr>
        <w:pStyle w:val="Body"/>
      </w:pPr>
      <w:r>
        <w:t>3. Legal and regulatory framework</w:t>
      </w:r>
    </w:p>
    <w:p w14:paraId="02A4E172" w14:textId="77777777" w:rsidR="003B59D4" w:rsidRDefault="003B59D4" w:rsidP="003B59D4">
      <w:pPr>
        <w:pStyle w:val="Body"/>
      </w:pPr>
    </w:p>
    <w:p w14:paraId="0A698FA2" w14:textId="77777777" w:rsidR="003B59D4" w:rsidRDefault="003B59D4" w:rsidP="003B59D4">
      <w:pPr>
        <w:pStyle w:val="Body"/>
      </w:pPr>
      <w:r>
        <w:t xml:space="preserve">TIDAL will comply with all relevant UK legislation and </w:t>
      </w:r>
      <w:proofErr w:type="spellStart"/>
      <w:r>
        <w:t>recognised</w:t>
      </w:r>
      <w:proofErr w:type="spellEnd"/>
      <w:r>
        <w:t xml:space="preserve"> good practice in its purchasing and supply chain activity. This includes but is not limited to legislation relating to employment and </w:t>
      </w:r>
      <w:proofErr w:type="spellStart"/>
      <w:r>
        <w:t>labour</w:t>
      </w:r>
      <w:proofErr w:type="spellEnd"/>
      <w:r>
        <w:t xml:space="preserve"> standards, equality and </w:t>
      </w:r>
      <w:proofErr w:type="spellStart"/>
      <w:proofErr w:type="gramStart"/>
      <w:r>
        <w:t>non discrimination</w:t>
      </w:r>
      <w:proofErr w:type="spellEnd"/>
      <w:proofErr w:type="gramEnd"/>
      <w:r>
        <w:t>, health and safety, data protection, modern slavery and bribery and corruption.</w:t>
      </w:r>
    </w:p>
    <w:p w14:paraId="0EB7FCB1" w14:textId="77777777" w:rsidR="003B59D4" w:rsidRDefault="003B59D4" w:rsidP="003B59D4">
      <w:pPr>
        <w:pStyle w:val="Body"/>
      </w:pPr>
    </w:p>
    <w:p w14:paraId="4365DDAB" w14:textId="77777777" w:rsidR="003B59D4" w:rsidRDefault="003B59D4" w:rsidP="003B59D4">
      <w:pPr>
        <w:pStyle w:val="Body"/>
      </w:pPr>
      <w:r>
        <w:t>Where TIDAL works with public sector clients, we will also comply with any additional procurement, social value, sustainability or reporting requirements set out in their contracts or frameworks. In the event of any conflict between this policy and client specific requirements, TIDAL will seek to meet the higher standard.</w:t>
      </w:r>
    </w:p>
    <w:p w14:paraId="35F5CFBC" w14:textId="77777777" w:rsidR="003B59D4" w:rsidRDefault="003B59D4" w:rsidP="003B59D4">
      <w:pPr>
        <w:pStyle w:val="Body"/>
      </w:pPr>
    </w:p>
    <w:p w14:paraId="322F42F4" w14:textId="77777777" w:rsidR="003B59D4" w:rsidRDefault="003B59D4" w:rsidP="003B59D4">
      <w:pPr>
        <w:pStyle w:val="Body"/>
      </w:pPr>
      <w:r>
        <w:t>4. Principles of ethical sourcing</w:t>
      </w:r>
    </w:p>
    <w:p w14:paraId="5A285472" w14:textId="77777777" w:rsidR="003B59D4" w:rsidRDefault="003B59D4" w:rsidP="003B59D4">
      <w:pPr>
        <w:pStyle w:val="Body"/>
      </w:pPr>
    </w:p>
    <w:p w14:paraId="583C7008" w14:textId="77777777" w:rsidR="003B59D4" w:rsidRDefault="003B59D4" w:rsidP="003B59D4">
      <w:pPr>
        <w:pStyle w:val="Body"/>
      </w:pPr>
      <w:r>
        <w:t>TIDAL’s approach to ethical sourcing is based on the following principles.</w:t>
      </w:r>
    </w:p>
    <w:p w14:paraId="21A2BBD9" w14:textId="77777777" w:rsidR="003B59D4" w:rsidRDefault="003B59D4" w:rsidP="003B59D4">
      <w:pPr>
        <w:pStyle w:val="Body"/>
      </w:pPr>
    </w:p>
    <w:p w14:paraId="7B0D3E9B" w14:textId="77777777" w:rsidR="003B59D4" w:rsidRDefault="003B59D4" w:rsidP="003B59D4">
      <w:pPr>
        <w:pStyle w:val="Body"/>
      </w:pPr>
      <w:r>
        <w:t xml:space="preserve">4.1 Human rights and </w:t>
      </w:r>
      <w:proofErr w:type="spellStart"/>
      <w:r>
        <w:t>labour</w:t>
      </w:r>
      <w:proofErr w:type="spellEnd"/>
      <w:r>
        <w:t xml:space="preserve"> standards</w:t>
      </w:r>
    </w:p>
    <w:p w14:paraId="4627CB27" w14:textId="77777777" w:rsidR="003B59D4" w:rsidRDefault="003B59D4" w:rsidP="003B59D4">
      <w:pPr>
        <w:pStyle w:val="Body"/>
      </w:pPr>
    </w:p>
    <w:p w14:paraId="7FA960F8" w14:textId="77777777" w:rsidR="003B59D4" w:rsidRDefault="003B59D4" w:rsidP="003B59D4">
      <w:pPr>
        <w:pStyle w:val="Body"/>
      </w:pPr>
      <w:r>
        <w:t xml:space="preserve">TIDAL does not tolerate modern slavery, forced </w:t>
      </w:r>
      <w:proofErr w:type="spellStart"/>
      <w:r>
        <w:t>labour</w:t>
      </w:r>
      <w:proofErr w:type="spellEnd"/>
      <w:r>
        <w:t xml:space="preserve">, human trafficking or child </w:t>
      </w:r>
      <w:proofErr w:type="spellStart"/>
      <w:r>
        <w:t>labour</w:t>
      </w:r>
      <w:proofErr w:type="spellEnd"/>
      <w:r>
        <w:t xml:space="preserve"> in any part of our operations or supply chain. We expect suppliers to provide safe working conditions, fair pay that meets or exceeds legal minimums and respect for working time regulations. Workers should have the legal right to work and the freedom to raise concerns without fear of retaliation.</w:t>
      </w:r>
    </w:p>
    <w:p w14:paraId="1FFA0714" w14:textId="77777777" w:rsidR="003B59D4" w:rsidRDefault="003B59D4" w:rsidP="003B59D4">
      <w:pPr>
        <w:pStyle w:val="Body"/>
      </w:pPr>
    </w:p>
    <w:p w14:paraId="55EE3CD7" w14:textId="77777777" w:rsidR="003B59D4" w:rsidRDefault="003B59D4" w:rsidP="003B59D4">
      <w:pPr>
        <w:pStyle w:val="Body"/>
      </w:pPr>
      <w:r>
        <w:t>4.2 Equality, inclusion and respect</w:t>
      </w:r>
    </w:p>
    <w:p w14:paraId="2FA0F540" w14:textId="77777777" w:rsidR="003B59D4" w:rsidRDefault="003B59D4" w:rsidP="003B59D4">
      <w:pPr>
        <w:pStyle w:val="Body"/>
      </w:pPr>
    </w:p>
    <w:p w14:paraId="4CED565D" w14:textId="77777777" w:rsidR="003B59D4" w:rsidRDefault="003B59D4" w:rsidP="003B59D4">
      <w:pPr>
        <w:pStyle w:val="Body"/>
      </w:pPr>
      <w:r>
        <w:lastRenderedPageBreak/>
        <w:t xml:space="preserve">Suppliers must comply with UK equality legislation and should actively promote equality, diversity and inclusion. Discrimination, harassment or </w:t>
      </w:r>
      <w:proofErr w:type="spellStart"/>
      <w:r>
        <w:t>victimisation</w:t>
      </w:r>
      <w:proofErr w:type="spellEnd"/>
      <w:r>
        <w:t xml:space="preserve"> on any protected ground is not acceptable. TIDAL will </w:t>
      </w:r>
      <w:proofErr w:type="spellStart"/>
      <w:r>
        <w:t>favour</w:t>
      </w:r>
      <w:proofErr w:type="spellEnd"/>
      <w:r>
        <w:t xml:space="preserve"> suppliers whose practices align with our commitment to inclusive, psychologically safe workplaces.</w:t>
      </w:r>
    </w:p>
    <w:p w14:paraId="48171DE1" w14:textId="77777777" w:rsidR="003B59D4" w:rsidRDefault="003B59D4" w:rsidP="003B59D4">
      <w:pPr>
        <w:pStyle w:val="Body"/>
      </w:pPr>
    </w:p>
    <w:p w14:paraId="39E21063" w14:textId="77777777" w:rsidR="003B59D4" w:rsidRDefault="003B59D4" w:rsidP="003B59D4">
      <w:pPr>
        <w:pStyle w:val="Body"/>
      </w:pPr>
      <w:r>
        <w:t>4.3 Environmental responsibility</w:t>
      </w:r>
    </w:p>
    <w:p w14:paraId="309B8307" w14:textId="77777777" w:rsidR="003B59D4" w:rsidRDefault="003B59D4" w:rsidP="003B59D4">
      <w:pPr>
        <w:pStyle w:val="Body"/>
      </w:pPr>
    </w:p>
    <w:p w14:paraId="58FE6DF2" w14:textId="77777777" w:rsidR="003B59D4" w:rsidRDefault="003B59D4" w:rsidP="003B59D4">
      <w:pPr>
        <w:pStyle w:val="Body"/>
      </w:pPr>
      <w:r>
        <w:t xml:space="preserve">TIDAL </w:t>
      </w:r>
      <w:proofErr w:type="spellStart"/>
      <w:r>
        <w:t>recognises</w:t>
      </w:r>
      <w:proofErr w:type="spellEnd"/>
      <w:r>
        <w:t xml:space="preserve"> that purchasing decisions have environmental impacts. We will take reasonable steps to reduce negative environmental impacts by </w:t>
      </w:r>
      <w:proofErr w:type="spellStart"/>
      <w:r>
        <w:t>favouring</w:t>
      </w:r>
      <w:proofErr w:type="spellEnd"/>
      <w:r>
        <w:t xml:space="preserve"> suppliers that can demonstrate responsible environmental practices and by choosing lower impact options where this is practical and proportionate.</w:t>
      </w:r>
    </w:p>
    <w:p w14:paraId="33CCC4EA" w14:textId="77777777" w:rsidR="003B59D4" w:rsidRDefault="003B59D4" w:rsidP="003B59D4">
      <w:pPr>
        <w:pStyle w:val="Body"/>
      </w:pPr>
    </w:p>
    <w:p w14:paraId="51AB2357" w14:textId="77777777" w:rsidR="003B59D4" w:rsidRDefault="003B59D4" w:rsidP="003B59D4">
      <w:pPr>
        <w:pStyle w:val="Body"/>
      </w:pPr>
      <w:r>
        <w:t xml:space="preserve">This includes, where appropriate, </w:t>
      </w:r>
      <w:proofErr w:type="spellStart"/>
      <w:r>
        <w:t>prioritising</w:t>
      </w:r>
      <w:proofErr w:type="spellEnd"/>
      <w:r>
        <w:t xml:space="preserve"> digital delivery and electronic resources, reducing unnecessary travel, choosing venues and suppliers with credible environmental credentials and </w:t>
      </w:r>
      <w:proofErr w:type="spellStart"/>
      <w:r>
        <w:t>minimising</w:t>
      </w:r>
      <w:proofErr w:type="spellEnd"/>
      <w:r>
        <w:t xml:space="preserve"> waste.</w:t>
      </w:r>
    </w:p>
    <w:p w14:paraId="2D77B4BF" w14:textId="77777777" w:rsidR="003B59D4" w:rsidRDefault="003B59D4" w:rsidP="003B59D4">
      <w:pPr>
        <w:pStyle w:val="Body"/>
      </w:pPr>
    </w:p>
    <w:p w14:paraId="645DCBB1" w14:textId="77777777" w:rsidR="003B59D4" w:rsidRDefault="003B59D4" w:rsidP="003B59D4">
      <w:pPr>
        <w:pStyle w:val="Body"/>
      </w:pPr>
      <w:r>
        <w:t>4.4 Business integrity</w:t>
      </w:r>
    </w:p>
    <w:p w14:paraId="7D5C2A00" w14:textId="77777777" w:rsidR="003B59D4" w:rsidRDefault="003B59D4" w:rsidP="003B59D4">
      <w:pPr>
        <w:pStyle w:val="Body"/>
      </w:pPr>
    </w:p>
    <w:p w14:paraId="53C446FF" w14:textId="77777777" w:rsidR="003B59D4" w:rsidRDefault="003B59D4" w:rsidP="003B59D4">
      <w:pPr>
        <w:pStyle w:val="Body"/>
      </w:pPr>
      <w:r>
        <w:t xml:space="preserve">TIDAL expects suppliers to act with honesty and integrity. Bribery, corruption, fraud, conflicts of interest and </w:t>
      </w:r>
      <w:proofErr w:type="spellStart"/>
      <w:r>
        <w:t>anti competitive</w:t>
      </w:r>
      <w:proofErr w:type="spellEnd"/>
      <w:r>
        <w:t xml:space="preserve"> </w:t>
      </w:r>
      <w:proofErr w:type="spellStart"/>
      <w:r>
        <w:t>behaviour</w:t>
      </w:r>
      <w:proofErr w:type="spellEnd"/>
      <w:r>
        <w:t xml:space="preserve"> are not acceptable. Gifts and hospitality must be reasonable, proportionate and transparent and must never influence or appear to influence purchasing decisions.</w:t>
      </w:r>
    </w:p>
    <w:p w14:paraId="2BE48E5D" w14:textId="77777777" w:rsidR="003B59D4" w:rsidRDefault="003B59D4" w:rsidP="003B59D4">
      <w:pPr>
        <w:pStyle w:val="Body"/>
      </w:pPr>
    </w:p>
    <w:p w14:paraId="7A364492" w14:textId="77777777" w:rsidR="003B59D4" w:rsidRDefault="003B59D4" w:rsidP="003B59D4">
      <w:pPr>
        <w:pStyle w:val="Body"/>
      </w:pPr>
      <w:r>
        <w:t>4.5 Value for money and quality</w:t>
      </w:r>
    </w:p>
    <w:p w14:paraId="0EF19D7D" w14:textId="77777777" w:rsidR="003B59D4" w:rsidRDefault="003B59D4" w:rsidP="003B59D4">
      <w:pPr>
        <w:pStyle w:val="Body"/>
      </w:pPr>
    </w:p>
    <w:p w14:paraId="66336F0B" w14:textId="77777777" w:rsidR="003B59D4" w:rsidRDefault="003B59D4" w:rsidP="003B59D4">
      <w:pPr>
        <w:pStyle w:val="Body"/>
      </w:pPr>
      <w:r>
        <w:t>Ethical sourcing sits alongside value for money and quality. TIDAL will seek competitive pricing but will not pursue lowest cost at the expense of legal compliance, ethical practice or quality. Whole life cost, reliability and supplier capability will be considered when making purchasing decisions.</w:t>
      </w:r>
    </w:p>
    <w:p w14:paraId="5E37E065" w14:textId="77777777" w:rsidR="003B59D4" w:rsidRDefault="003B59D4" w:rsidP="003B59D4">
      <w:pPr>
        <w:pStyle w:val="Body"/>
      </w:pPr>
    </w:p>
    <w:p w14:paraId="20A87602" w14:textId="77777777" w:rsidR="003B59D4" w:rsidRDefault="003B59D4" w:rsidP="003B59D4">
      <w:pPr>
        <w:pStyle w:val="Body"/>
      </w:pPr>
      <w:r>
        <w:t>5. Roles and responsibilities</w:t>
      </w:r>
    </w:p>
    <w:p w14:paraId="79C3F31B" w14:textId="77777777" w:rsidR="003B59D4" w:rsidRDefault="003B59D4" w:rsidP="003B59D4">
      <w:pPr>
        <w:pStyle w:val="Body"/>
      </w:pPr>
    </w:p>
    <w:p w14:paraId="6D523E7A" w14:textId="77777777" w:rsidR="003B59D4" w:rsidRDefault="003B59D4" w:rsidP="003B59D4">
      <w:pPr>
        <w:pStyle w:val="Body"/>
      </w:pPr>
      <w:r>
        <w:t xml:space="preserve">The Managing Director is responsible for ensuring that this policy is implemented and that the </w:t>
      </w:r>
      <w:proofErr w:type="spellStart"/>
      <w:r>
        <w:t>organisation’s</w:t>
      </w:r>
      <w:proofErr w:type="spellEnd"/>
      <w:r>
        <w:t xml:space="preserve"> procurement practices remain aligned with our ethical commitments.</w:t>
      </w:r>
    </w:p>
    <w:p w14:paraId="0733CF47" w14:textId="77777777" w:rsidR="003B59D4" w:rsidRDefault="003B59D4" w:rsidP="003B59D4">
      <w:pPr>
        <w:pStyle w:val="Body"/>
      </w:pPr>
    </w:p>
    <w:p w14:paraId="69A37B22" w14:textId="77777777" w:rsidR="003B59D4" w:rsidRDefault="003B59D4" w:rsidP="003B59D4">
      <w:pPr>
        <w:pStyle w:val="Body"/>
      </w:pPr>
      <w:r>
        <w:t xml:space="preserve">Managers and staff who are involved in procurement or supplier management are responsible for applying this policy in their </w:t>
      </w:r>
      <w:proofErr w:type="gramStart"/>
      <w:r>
        <w:t>day to day</w:t>
      </w:r>
      <w:proofErr w:type="gramEnd"/>
      <w:r>
        <w:t xml:space="preserve"> decisions and for escalating any concerns about suppliers or potential suppliers.</w:t>
      </w:r>
    </w:p>
    <w:p w14:paraId="3FB7A4DD" w14:textId="77777777" w:rsidR="003B59D4" w:rsidRDefault="003B59D4" w:rsidP="003B59D4">
      <w:pPr>
        <w:pStyle w:val="Body"/>
      </w:pPr>
    </w:p>
    <w:p w14:paraId="033C8024" w14:textId="77777777" w:rsidR="003B59D4" w:rsidRDefault="003B59D4" w:rsidP="003B59D4">
      <w:pPr>
        <w:pStyle w:val="Body"/>
      </w:pPr>
      <w:r>
        <w:t>All staff, associates and contractors are expected to act in line with this policy and to raise any concerns about unethical practice or potential breaches using TIDAL’s concern reporting or whistleblowing routes.</w:t>
      </w:r>
    </w:p>
    <w:p w14:paraId="430C8DFD" w14:textId="77777777" w:rsidR="003B59D4" w:rsidRDefault="003B59D4" w:rsidP="003B59D4">
      <w:pPr>
        <w:pStyle w:val="Body"/>
      </w:pPr>
    </w:p>
    <w:p w14:paraId="53B0037F" w14:textId="77777777" w:rsidR="003B59D4" w:rsidRDefault="003B59D4" w:rsidP="003B59D4">
      <w:pPr>
        <w:pStyle w:val="Body"/>
      </w:pPr>
      <w:r>
        <w:t>6. Supplier selection and due diligence</w:t>
      </w:r>
    </w:p>
    <w:p w14:paraId="2282EECA" w14:textId="77777777" w:rsidR="003B59D4" w:rsidRDefault="003B59D4" w:rsidP="003B59D4">
      <w:pPr>
        <w:pStyle w:val="Body"/>
      </w:pPr>
    </w:p>
    <w:p w14:paraId="140F7215" w14:textId="77777777" w:rsidR="003B59D4" w:rsidRDefault="003B59D4" w:rsidP="003B59D4">
      <w:pPr>
        <w:pStyle w:val="Body"/>
      </w:pPr>
      <w:r>
        <w:t xml:space="preserve">Before engaging a new supplier, TIDAL will complete proportionate due diligence. The level of checking will reflect the nature of the goods or services, the level of </w:t>
      </w:r>
      <w:proofErr w:type="gramStart"/>
      <w:r>
        <w:t>spend</w:t>
      </w:r>
      <w:proofErr w:type="gramEnd"/>
      <w:r>
        <w:t>, the risk profile and any client requirements.</w:t>
      </w:r>
    </w:p>
    <w:p w14:paraId="2F985A09" w14:textId="77777777" w:rsidR="003B59D4" w:rsidRDefault="003B59D4" w:rsidP="003B59D4">
      <w:pPr>
        <w:pStyle w:val="Body"/>
      </w:pPr>
    </w:p>
    <w:p w14:paraId="02C2CCE9" w14:textId="77777777" w:rsidR="003B59D4" w:rsidRDefault="003B59D4" w:rsidP="003B59D4">
      <w:pPr>
        <w:pStyle w:val="Body"/>
      </w:pPr>
      <w:r>
        <w:t>Due diligence may include the following checks.</w:t>
      </w:r>
    </w:p>
    <w:p w14:paraId="063BBE9F" w14:textId="77777777" w:rsidR="003B59D4" w:rsidRDefault="003B59D4" w:rsidP="003B59D4">
      <w:pPr>
        <w:pStyle w:val="Body"/>
      </w:pPr>
    </w:p>
    <w:p w14:paraId="3D0C812D" w14:textId="77777777" w:rsidR="003B59D4" w:rsidRDefault="003B59D4" w:rsidP="003B59D4">
      <w:pPr>
        <w:pStyle w:val="Body"/>
      </w:pPr>
      <w:r>
        <w:t>Confirmation that the supplier complies with relevant UK legislation relating to employment, equality, health and safety, data protection and tax.</w:t>
      </w:r>
    </w:p>
    <w:p w14:paraId="23C47AA6" w14:textId="77777777" w:rsidR="003B59D4" w:rsidRDefault="003B59D4" w:rsidP="003B59D4">
      <w:pPr>
        <w:pStyle w:val="Body"/>
      </w:pPr>
    </w:p>
    <w:p w14:paraId="43A1FEA8" w14:textId="77777777" w:rsidR="003B59D4" w:rsidRDefault="003B59D4" w:rsidP="003B59D4">
      <w:pPr>
        <w:pStyle w:val="Body"/>
      </w:pPr>
      <w:r>
        <w:t xml:space="preserve">Review of the supplier’s own ethical, corporate social responsibility, environmental or modern slavery statements </w:t>
      </w:r>
      <w:proofErr w:type="gramStart"/>
      <w:r>
        <w:t>where</w:t>
      </w:r>
      <w:proofErr w:type="gramEnd"/>
      <w:r>
        <w:t xml:space="preserve"> available, particularly for larger </w:t>
      </w:r>
      <w:proofErr w:type="spellStart"/>
      <w:r>
        <w:t>organisations</w:t>
      </w:r>
      <w:proofErr w:type="spellEnd"/>
      <w:r>
        <w:t>.</w:t>
      </w:r>
    </w:p>
    <w:p w14:paraId="38B35065" w14:textId="77777777" w:rsidR="003B59D4" w:rsidRDefault="003B59D4" w:rsidP="003B59D4">
      <w:pPr>
        <w:pStyle w:val="Body"/>
      </w:pPr>
    </w:p>
    <w:p w14:paraId="521FF29B" w14:textId="77777777" w:rsidR="003B59D4" w:rsidRDefault="003B59D4" w:rsidP="003B59D4">
      <w:pPr>
        <w:pStyle w:val="Body"/>
      </w:pPr>
      <w:r>
        <w:lastRenderedPageBreak/>
        <w:t xml:space="preserve">Consideration of any specific risks associated with the category of </w:t>
      </w:r>
      <w:proofErr w:type="gramStart"/>
      <w:r>
        <w:t>spend</w:t>
      </w:r>
      <w:proofErr w:type="gramEnd"/>
      <w:r>
        <w:t xml:space="preserve"> or the country of origin of goods or services. Higher risk categories will be subject to more detailed questioning.</w:t>
      </w:r>
    </w:p>
    <w:p w14:paraId="2EAAFBD4" w14:textId="77777777" w:rsidR="003B59D4" w:rsidRDefault="003B59D4" w:rsidP="003B59D4">
      <w:pPr>
        <w:pStyle w:val="Body"/>
      </w:pPr>
    </w:p>
    <w:p w14:paraId="708BAD7C" w14:textId="77777777" w:rsidR="003B59D4" w:rsidRDefault="003B59D4" w:rsidP="003B59D4">
      <w:pPr>
        <w:pStyle w:val="Body"/>
      </w:pPr>
      <w:r>
        <w:t xml:space="preserve">Verification of appropriate insurance, professional registrations or accreditations </w:t>
      </w:r>
      <w:proofErr w:type="gramStart"/>
      <w:r>
        <w:t>where</w:t>
      </w:r>
      <w:proofErr w:type="gramEnd"/>
      <w:r>
        <w:t xml:space="preserve"> relevant to the services to be provided.</w:t>
      </w:r>
    </w:p>
    <w:p w14:paraId="398B541A" w14:textId="77777777" w:rsidR="003B59D4" w:rsidRDefault="003B59D4" w:rsidP="003B59D4">
      <w:pPr>
        <w:pStyle w:val="Body"/>
      </w:pPr>
    </w:p>
    <w:p w14:paraId="31262C35" w14:textId="77777777" w:rsidR="003B59D4" w:rsidRDefault="003B59D4" w:rsidP="003B59D4">
      <w:pPr>
        <w:pStyle w:val="Body"/>
      </w:pPr>
      <w:r>
        <w:t>Where concerns arise during due diligence, TIDAL will either seek further assurance and agree clear controls or will choose not to proceed with the supplier.</w:t>
      </w:r>
    </w:p>
    <w:p w14:paraId="207AC107" w14:textId="77777777" w:rsidR="003B59D4" w:rsidRDefault="003B59D4" w:rsidP="003B59D4">
      <w:pPr>
        <w:pStyle w:val="Body"/>
      </w:pPr>
    </w:p>
    <w:p w14:paraId="204BDFDE" w14:textId="77777777" w:rsidR="003B59D4" w:rsidRDefault="003B59D4" w:rsidP="003B59D4">
      <w:pPr>
        <w:pStyle w:val="Body"/>
      </w:pPr>
      <w:r>
        <w:t>7. Contracting with suppliers</w:t>
      </w:r>
    </w:p>
    <w:p w14:paraId="19D81594" w14:textId="77777777" w:rsidR="003B59D4" w:rsidRDefault="003B59D4" w:rsidP="003B59D4">
      <w:pPr>
        <w:pStyle w:val="Body"/>
      </w:pPr>
    </w:p>
    <w:p w14:paraId="11C07EA6" w14:textId="77777777" w:rsidR="003B59D4" w:rsidRDefault="003B59D4" w:rsidP="003B59D4">
      <w:pPr>
        <w:pStyle w:val="Body"/>
      </w:pPr>
      <w:r>
        <w:t xml:space="preserve">Where appropriate, contracts and terms of business with suppliers will include requirements for the supplier </w:t>
      </w:r>
      <w:proofErr w:type="gramStart"/>
      <w:r>
        <w:t>to</w:t>
      </w:r>
      <w:proofErr w:type="gramEnd"/>
      <w:r>
        <w:t>.</w:t>
      </w:r>
    </w:p>
    <w:p w14:paraId="20C75C68" w14:textId="77777777" w:rsidR="003B59D4" w:rsidRDefault="003B59D4" w:rsidP="003B59D4">
      <w:pPr>
        <w:pStyle w:val="Body"/>
      </w:pPr>
    </w:p>
    <w:p w14:paraId="1B30BACE" w14:textId="77777777" w:rsidR="003B59D4" w:rsidRDefault="003B59D4" w:rsidP="003B59D4">
      <w:pPr>
        <w:pStyle w:val="Body"/>
      </w:pPr>
      <w:r>
        <w:t xml:space="preserve">Comply with all applicable laws and regulations, including those relating to </w:t>
      </w:r>
      <w:proofErr w:type="spellStart"/>
      <w:r>
        <w:t>labour</w:t>
      </w:r>
      <w:proofErr w:type="spellEnd"/>
      <w:r>
        <w:t xml:space="preserve"> standards, equality, health and safety, modern slavery and </w:t>
      </w:r>
      <w:proofErr w:type="spellStart"/>
      <w:r>
        <w:t>anti bribery</w:t>
      </w:r>
      <w:proofErr w:type="spellEnd"/>
      <w:r>
        <w:t>.</w:t>
      </w:r>
    </w:p>
    <w:p w14:paraId="377B2D14" w14:textId="77777777" w:rsidR="003B59D4" w:rsidRDefault="003B59D4" w:rsidP="003B59D4">
      <w:pPr>
        <w:pStyle w:val="Body"/>
      </w:pPr>
    </w:p>
    <w:p w14:paraId="0B7D339B" w14:textId="77777777" w:rsidR="003B59D4" w:rsidRDefault="003B59D4" w:rsidP="003B59D4">
      <w:pPr>
        <w:pStyle w:val="Body"/>
      </w:pPr>
      <w:r>
        <w:t>Maintain appropriate ethical, social and environmental standards in the delivery of goods and services.</w:t>
      </w:r>
    </w:p>
    <w:p w14:paraId="5D3184E4" w14:textId="77777777" w:rsidR="003B59D4" w:rsidRDefault="003B59D4" w:rsidP="003B59D4">
      <w:pPr>
        <w:pStyle w:val="Body"/>
      </w:pPr>
    </w:p>
    <w:p w14:paraId="4FC418E3" w14:textId="77777777" w:rsidR="003B59D4" w:rsidRDefault="003B59D4" w:rsidP="003B59D4">
      <w:pPr>
        <w:pStyle w:val="Body"/>
      </w:pPr>
      <w:r>
        <w:t xml:space="preserve">Notify TIDAL promptly of any serious incidents or substantiated breaches related to ethical sourcing, modern slavery, bribery or environmental </w:t>
      </w:r>
      <w:proofErr w:type="gramStart"/>
      <w:r>
        <w:t>harms</w:t>
      </w:r>
      <w:proofErr w:type="gramEnd"/>
      <w:r>
        <w:t xml:space="preserve"> that could affect TIDAL or our clients.</w:t>
      </w:r>
    </w:p>
    <w:p w14:paraId="30FB922F" w14:textId="77777777" w:rsidR="003B59D4" w:rsidRDefault="003B59D4" w:rsidP="003B59D4">
      <w:pPr>
        <w:pStyle w:val="Body"/>
      </w:pPr>
    </w:p>
    <w:p w14:paraId="3E23E71F" w14:textId="77777777" w:rsidR="003B59D4" w:rsidRDefault="003B59D4" w:rsidP="003B59D4">
      <w:pPr>
        <w:pStyle w:val="Body"/>
      </w:pPr>
      <w:r>
        <w:t xml:space="preserve">Cascade similar expectations to any </w:t>
      </w:r>
      <w:proofErr w:type="spellStart"/>
      <w:proofErr w:type="gramStart"/>
      <w:r>
        <w:t>sub contractors</w:t>
      </w:r>
      <w:proofErr w:type="spellEnd"/>
      <w:proofErr w:type="gramEnd"/>
      <w:r>
        <w:t xml:space="preserve"> who are engaged to deliver services on behalf of TIDAL.</w:t>
      </w:r>
    </w:p>
    <w:p w14:paraId="02666622" w14:textId="77777777" w:rsidR="003B59D4" w:rsidRDefault="003B59D4" w:rsidP="003B59D4">
      <w:pPr>
        <w:pStyle w:val="Body"/>
      </w:pPr>
    </w:p>
    <w:p w14:paraId="2D68DFF9" w14:textId="77777777" w:rsidR="003B59D4" w:rsidRDefault="003B59D4" w:rsidP="003B59D4">
      <w:pPr>
        <w:pStyle w:val="Body"/>
      </w:pPr>
      <w:r>
        <w:t>TIDAL reserves the right to terminate contracts or cease using suppliers where serious ethical breaches occur or where issues cannot be satisfactorily remedied within a reasonable timeframe.</w:t>
      </w:r>
    </w:p>
    <w:p w14:paraId="2B652116" w14:textId="77777777" w:rsidR="003B59D4" w:rsidRDefault="003B59D4" w:rsidP="003B59D4">
      <w:pPr>
        <w:pStyle w:val="Body"/>
      </w:pPr>
    </w:p>
    <w:p w14:paraId="61B31A5D" w14:textId="77777777" w:rsidR="003B59D4" w:rsidRDefault="003B59D4" w:rsidP="003B59D4">
      <w:pPr>
        <w:pStyle w:val="Body"/>
      </w:pPr>
      <w:r>
        <w:t>8. Ongoing supplier management</w:t>
      </w:r>
    </w:p>
    <w:p w14:paraId="2F0745AA" w14:textId="77777777" w:rsidR="003B59D4" w:rsidRDefault="003B59D4" w:rsidP="003B59D4">
      <w:pPr>
        <w:pStyle w:val="Body"/>
      </w:pPr>
    </w:p>
    <w:p w14:paraId="45086978" w14:textId="77777777" w:rsidR="003B59D4" w:rsidRDefault="003B59D4" w:rsidP="003B59D4">
      <w:pPr>
        <w:pStyle w:val="Body"/>
      </w:pPr>
      <w:r>
        <w:t xml:space="preserve">Ethical sourcing is an ongoing responsibility. TIDAL will monitor key suppliers on a proportionate basis, </w:t>
      </w:r>
      <w:proofErr w:type="gramStart"/>
      <w:r>
        <w:t>taking into account</w:t>
      </w:r>
      <w:proofErr w:type="gramEnd"/>
      <w:r>
        <w:t xml:space="preserve"> level of </w:t>
      </w:r>
      <w:proofErr w:type="gramStart"/>
      <w:r>
        <w:t>spend</w:t>
      </w:r>
      <w:proofErr w:type="gramEnd"/>
      <w:r>
        <w:t xml:space="preserve">, criticality </w:t>
      </w:r>
      <w:proofErr w:type="gramStart"/>
      <w:r>
        <w:t>to</w:t>
      </w:r>
      <w:proofErr w:type="gramEnd"/>
      <w:r>
        <w:t xml:space="preserve"> our services and any known risks.</w:t>
      </w:r>
    </w:p>
    <w:p w14:paraId="6EC2EAD8" w14:textId="77777777" w:rsidR="003B59D4" w:rsidRDefault="003B59D4" w:rsidP="003B59D4">
      <w:pPr>
        <w:pStyle w:val="Body"/>
      </w:pPr>
    </w:p>
    <w:p w14:paraId="46B860E5" w14:textId="77777777" w:rsidR="003B59D4" w:rsidRDefault="003B59D4" w:rsidP="003B59D4">
      <w:pPr>
        <w:pStyle w:val="Body"/>
      </w:pPr>
      <w:r>
        <w:t>This monitoring may include periodic review of policies and certifications, review of performance against environmental or social value commitments where relevant and discussion of any emerging risks or incidents.</w:t>
      </w:r>
    </w:p>
    <w:p w14:paraId="2A6A17EB" w14:textId="77777777" w:rsidR="003B59D4" w:rsidRDefault="003B59D4" w:rsidP="003B59D4">
      <w:pPr>
        <w:pStyle w:val="Body"/>
      </w:pPr>
    </w:p>
    <w:p w14:paraId="43246D56" w14:textId="77777777" w:rsidR="003B59D4" w:rsidRDefault="003B59D4" w:rsidP="003B59D4">
      <w:pPr>
        <w:pStyle w:val="Body"/>
      </w:pPr>
      <w:r>
        <w:t>Concerns about a supplier’s ethical conduct or compliance may be raised by staff, learners, clients or other stakeholders. All concerns will be recorded, investigated and responded to in line with TIDAL’s wider governance and risk management arrangements.</w:t>
      </w:r>
    </w:p>
    <w:p w14:paraId="67834359" w14:textId="77777777" w:rsidR="003B59D4" w:rsidRDefault="003B59D4" w:rsidP="003B59D4">
      <w:pPr>
        <w:pStyle w:val="Body"/>
      </w:pPr>
    </w:p>
    <w:p w14:paraId="31BB95A2" w14:textId="77777777" w:rsidR="003B59D4" w:rsidRDefault="003B59D4" w:rsidP="003B59D4">
      <w:pPr>
        <w:pStyle w:val="Body"/>
      </w:pPr>
      <w:r>
        <w:t>9. Reporting concerns and remediation</w:t>
      </w:r>
    </w:p>
    <w:p w14:paraId="04683BB3" w14:textId="77777777" w:rsidR="003B59D4" w:rsidRDefault="003B59D4" w:rsidP="003B59D4">
      <w:pPr>
        <w:pStyle w:val="Body"/>
      </w:pPr>
    </w:p>
    <w:p w14:paraId="2DC6FF52" w14:textId="77777777" w:rsidR="003B59D4" w:rsidRDefault="003B59D4" w:rsidP="003B59D4">
      <w:pPr>
        <w:pStyle w:val="Body"/>
      </w:pPr>
      <w:r>
        <w:t>Any member of staff, associate, learner or stakeholder who has concerns about unethical practice in TIDAL’s supply chain is encouraged to raise them. Concerns can be raised with a line manager, a member of the senior leadership team or through TIDAL’s whistleblowing or safeguarding processes, as appropriate.</w:t>
      </w:r>
    </w:p>
    <w:p w14:paraId="463DB698" w14:textId="77777777" w:rsidR="003B59D4" w:rsidRDefault="003B59D4" w:rsidP="003B59D4">
      <w:pPr>
        <w:pStyle w:val="Body"/>
      </w:pPr>
    </w:p>
    <w:p w14:paraId="4892BBD6" w14:textId="77777777" w:rsidR="003B59D4" w:rsidRDefault="003B59D4" w:rsidP="003B59D4">
      <w:pPr>
        <w:pStyle w:val="Body"/>
      </w:pPr>
      <w:r>
        <w:t xml:space="preserve">TIDAL will treat all concerns seriously and will take action that is proportionate to the issue raised. Where a supplier is found to be in breach of legal or ethical standards, TIDAL will consider the options available. These may include working with the supplier on an improvement plan, </w:t>
      </w:r>
      <w:proofErr w:type="gramStart"/>
      <w:r>
        <w:t>temporarily suspending</w:t>
      </w:r>
      <w:proofErr w:type="gramEnd"/>
      <w:r>
        <w:t xml:space="preserve"> activity or terminating the relationship.</w:t>
      </w:r>
    </w:p>
    <w:p w14:paraId="403CD9AF" w14:textId="77777777" w:rsidR="003B59D4" w:rsidRDefault="003B59D4" w:rsidP="003B59D4">
      <w:pPr>
        <w:pStyle w:val="Body"/>
      </w:pPr>
    </w:p>
    <w:p w14:paraId="7977D959" w14:textId="77777777" w:rsidR="003B59D4" w:rsidRDefault="003B59D4" w:rsidP="003B59D4">
      <w:pPr>
        <w:pStyle w:val="Body"/>
      </w:pPr>
      <w:r>
        <w:t>We will take particular care where issues relate to the safety or exploitation of individuals. In such cases, immediate protective action may be required, including alerting relevant authorities where appropriate.</w:t>
      </w:r>
    </w:p>
    <w:p w14:paraId="05DA362E" w14:textId="77777777" w:rsidR="003B59D4" w:rsidRDefault="003B59D4" w:rsidP="003B59D4">
      <w:pPr>
        <w:pStyle w:val="Body"/>
      </w:pPr>
    </w:p>
    <w:p w14:paraId="1F5D2628" w14:textId="77777777" w:rsidR="003B59D4" w:rsidRDefault="003B59D4" w:rsidP="003B59D4">
      <w:pPr>
        <w:pStyle w:val="Body"/>
      </w:pPr>
      <w:r>
        <w:t>10. Training and awareness</w:t>
      </w:r>
    </w:p>
    <w:p w14:paraId="538D7CC9" w14:textId="77777777" w:rsidR="003B59D4" w:rsidRDefault="003B59D4" w:rsidP="003B59D4">
      <w:pPr>
        <w:pStyle w:val="Body"/>
      </w:pPr>
    </w:p>
    <w:p w14:paraId="75F903F5" w14:textId="77777777" w:rsidR="003B59D4" w:rsidRDefault="003B59D4" w:rsidP="003B59D4">
      <w:pPr>
        <w:pStyle w:val="Body"/>
      </w:pPr>
      <w:r>
        <w:t xml:space="preserve">Staff who are involved in procurement and supplier management will be given information or training about this policy and about the key ethical risks that can arise in supply chains. This will help them to </w:t>
      </w:r>
      <w:proofErr w:type="spellStart"/>
      <w:r>
        <w:t>recognise</w:t>
      </w:r>
      <w:proofErr w:type="spellEnd"/>
      <w:r>
        <w:t xml:space="preserve"> warning signs, ask appropriate questions and make informed decisions.</w:t>
      </w:r>
    </w:p>
    <w:p w14:paraId="6D19BF25" w14:textId="77777777" w:rsidR="003B59D4" w:rsidRDefault="003B59D4" w:rsidP="003B59D4">
      <w:pPr>
        <w:pStyle w:val="Body"/>
      </w:pPr>
    </w:p>
    <w:p w14:paraId="0FC6D313" w14:textId="77777777" w:rsidR="003B59D4" w:rsidRDefault="003B59D4" w:rsidP="003B59D4">
      <w:pPr>
        <w:pStyle w:val="Body"/>
      </w:pPr>
      <w:r>
        <w:t xml:space="preserve">Awareness of ethical sourcing will also be reinforced through induction, team briefings and access to relevant policies, including modern slavery, </w:t>
      </w:r>
      <w:proofErr w:type="spellStart"/>
      <w:r>
        <w:t>anti bribery</w:t>
      </w:r>
      <w:proofErr w:type="spellEnd"/>
      <w:r>
        <w:t>, equality and diversity, environmental sustainability and safeguarding.</w:t>
      </w:r>
    </w:p>
    <w:p w14:paraId="599C3147" w14:textId="77777777" w:rsidR="003B59D4" w:rsidRDefault="003B59D4" w:rsidP="003B59D4">
      <w:pPr>
        <w:pStyle w:val="Body"/>
      </w:pPr>
    </w:p>
    <w:p w14:paraId="581B6588" w14:textId="77777777" w:rsidR="003B59D4" w:rsidRDefault="003B59D4" w:rsidP="003B59D4">
      <w:pPr>
        <w:pStyle w:val="Body"/>
      </w:pPr>
      <w:r>
        <w:t>11. Related policies and documents</w:t>
      </w:r>
    </w:p>
    <w:p w14:paraId="2E12EC19" w14:textId="77777777" w:rsidR="003B59D4" w:rsidRDefault="003B59D4" w:rsidP="003B59D4">
      <w:pPr>
        <w:pStyle w:val="Body"/>
      </w:pPr>
    </w:p>
    <w:p w14:paraId="26F83ED2" w14:textId="77777777" w:rsidR="003B59D4" w:rsidRDefault="003B59D4" w:rsidP="003B59D4">
      <w:pPr>
        <w:pStyle w:val="Body"/>
      </w:pPr>
      <w:r>
        <w:t>This policy should be read alongside the following TIDAL policies and documents.</w:t>
      </w:r>
    </w:p>
    <w:p w14:paraId="1C8EB98F" w14:textId="77777777" w:rsidR="003B59D4" w:rsidRDefault="003B59D4" w:rsidP="003B59D4">
      <w:pPr>
        <w:pStyle w:val="Body"/>
      </w:pPr>
    </w:p>
    <w:p w14:paraId="2A71706D" w14:textId="77777777" w:rsidR="003B59D4" w:rsidRDefault="003B59D4" w:rsidP="003B59D4">
      <w:pPr>
        <w:pStyle w:val="Body"/>
      </w:pPr>
      <w:r>
        <w:t>Anti Bribery and Corruption Policy.</w:t>
      </w:r>
    </w:p>
    <w:p w14:paraId="5CF2D864" w14:textId="77777777" w:rsidR="003B59D4" w:rsidRDefault="003B59D4" w:rsidP="003B59D4">
      <w:pPr>
        <w:pStyle w:val="Body"/>
      </w:pPr>
    </w:p>
    <w:p w14:paraId="6B646983" w14:textId="77777777" w:rsidR="003B59D4" w:rsidRDefault="003B59D4" w:rsidP="003B59D4">
      <w:pPr>
        <w:pStyle w:val="Body"/>
      </w:pPr>
      <w:r>
        <w:t>Modern Slavery and Human Trafficking Statement or Policy.</w:t>
      </w:r>
    </w:p>
    <w:p w14:paraId="0630CA18" w14:textId="77777777" w:rsidR="003B59D4" w:rsidRDefault="003B59D4" w:rsidP="003B59D4">
      <w:pPr>
        <w:pStyle w:val="Body"/>
      </w:pPr>
    </w:p>
    <w:p w14:paraId="18C5A5CE" w14:textId="77777777" w:rsidR="003B59D4" w:rsidRDefault="003B59D4" w:rsidP="003B59D4">
      <w:pPr>
        <w:pStyle w:val="Body"/>
      </w:pPr>
      <w:r>
        <w:t>Equality, Diversity and Inclusion Policy.</w:t>
      </w:r>
    </w:p>
    <w:p w14:paraId="71769451" w14:textId="77777777" w:rsidR="003B59D4" w:rsidRDefault="003B59D4" w:rsidP="003B59D4">
      <w:pPr>
        <w:pStyle w:val="Body"/>
      </w:pPr>
    </w:p>
    <w:p w14:paraId="6D24E860" w14:textId="77777777" w:rsidR="003B59D4" w:rsidRDefault="003B59D4" w:rsidP="003B59D4">
      <w:pPr>
        <w:pStyle w:val="Body"/>
      </w:pPr>
      <w:r>
        <w:t>Health and Safety Policy.</w:t>
      </w:r>
    </w:p>
    <w:p w14:paraId="3BF39BF1" w14:textId="77777777" w:rsidR="003B59D4" w:rsidRDefault="003B59D4" w:rsidP="003B59D4">
      <w:pPr>
        <w:pStyle w:val="Body"/>
      </w:pPr>
    </w:p>
    <w:p w14:paraId="0BB24A24" w14:textId="77777777" w:rsidR="003B59D4" w:rsidRDefault="003B59D4" w:rsidP="003B59D4">
      <w:pPr>
        <w:pStyle w:val="Body"/>
      </w:pPr>
      <w:r>
        <w:t>Environmental and Sustainability Policy and Carbon Reduction Plan.</w:t>
      </w:r>
    </w:p>
    <w:p w14:paraId="51D2F588" w14:textId="77777777" w:rsidR="003B59D4" w:rsidRDefault="003B59D4" w:rsidP="003B59D4">
      <w:pPr>
        <w:pStyle w:val="Body"/>
      </w:pPr>
    </w:p>
    <w:p w14:paraId="252253ED" w14:textId="77777777" w:rsidR="003B59D4" w:rsidRDefault="003B59D4" w:rsidP="003B59D4">
      <w:pPr>
        <w:pStyle w:val="Body"/>
      </w:pPr>
      <w:r>
        <w:t>Safeguarding Policy and Whistleblowing or Speak Up procedures.</w:t>
      </w:r>
    </w:p>
    <w:p w14:paraId="30FA65B1" w14:textId="77777777" w:rsidR="003B59D4" w:rsidRDefault="003B59D4" w:rsidP="003B59D4">
      <w:pPr>
        <w:pStyle w:val="Body"/>
      </w:pPr>
    </w:p>
    <w:p w14:paraId="6CEC1396" w14:textId="111C12CB" w:rsidR="00EE79A1" w:rsidRDefault="003B59D4" w:rsidP="003B59D4">
      <w:pPr>
        <w:pStyle w:val="Body"/>
      </w:pPr>
      <w:r>
        <w:t>Together, these documents set out TIDAL’s wider commitment to ethical, lawful and trauma informed practice in all aspects of our work.</w:t>
      </w:r>
    </w:p>
    <w:p w14:paraId="37B85197" w14:textId="77777777" w:rsidR="00EE79A1" w:rsidRDefault="00000000">
      <w:pPr>
        <w:pStyle w:val="Body"/>
      </w:pPr>
      <w:r>
        <w:t>Version 2 Legal - 21 August 2025</w:t>
      </w:r>
    </w:p>
    <w:p w14:paraId="351ECE38" w14:textId="77777777" w:rsidR="00EE79A1" w:rsidRDefault="00EE79A1">
      <w:pPr>
        <w:pStyle w:val="Body"/>
      </w:pPr>
    </w:p>
    <w:sectPr w:rsidR="00EE79A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2CE3" w14:textId="77777777" w:rsidR="008564C2" w:rsidRDefault="008564C2">
      <w:r>
        <w:separator/>
      </w:r>
    </w:p>
  </w:endnote>
  <w:endnote w:type="continuationSeparator" w:id="0">
    <w:p w14:paraId="031B0715" w14:textId="77777777" w:rsidR="008564C2" w:rsidRDefault="0085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A89" w14:textId="77777777" w:rsidR="003B59D4" w:rsidRDefault="003B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0544" w14:textId="77777777" w:rsidR="00EE79A1" w:rsidRDefault="00EE79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91D6" w14:textId="77777777" w:rsidR="003B59D4" w:rsidRDefault="003B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AB36" w14:textId="77777777" w:rsidR="008564C2" w:rsidRDefault="008564C2">
      <w:r>
        <w:separator/>
      </w:r>
    </w:p>
  </w:footnote>
  <w:footnote w:type="continuationSeparator" w:id="0">
    <w:p w14:paraId="0ABB58BD" w14:textId="77777777" w:rsidR="008564C2" w:rsidRDefault="0085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591D" w14:textId="77777777" w:rsidR="003B59D4" w:rsidRDefault="003B5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BFC2" w14:textId="72FB737D" w:rsidR="00EE79A1" w:rsidRDefault="003B59D4">
    <w:r>
      <w:rPr>
        <w:noProof/>
      </w:rPr>
      <w:pict w14:anchorId="5B0B5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779173" o:spid="_x0000_s1025" type="#_x0000_t75" style="position:absolute;margin-left:0;margin-top:0;width:1599.95pt;height:1130.75pt;z-index:-251658240;mso-position-horizontal:center;mso-position-horizontal-relative:margin;mso-position-vertical:center;mso-position-vertical-relative:margin" o:allowincell="f">
          <v:imagedata r:id="rId1" o:title="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3F3E" w14:textId="77777777" w:rsidR="003B59D4" w:rsidRDefault="003B5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3329"/>
    <w:multiLevelType w:val="hybridMultilevel"/>
    <w:tmpl w:val="DC08DF72"/>
    <w:styleLink w:val="Numbered"/>
    <w:lvl w:ilvl="0" w:tplc="ABFC6E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20CA3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64E06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7268D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744E5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0A08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EEE0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C04A1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DE6AE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157648"/>
    <w:multiLevelType w:val="hybridMultilevel"/>
    <w:tmpl w:val="DC08DF72"/>
    <w:numStyleLink w:val="Numbered"/>
  </w:abstractNum>
  <w:num w:numId="1" w16cid:durableId="1671907685">
    <w:abstractNumId w:val="0"/>
  </w:num>
  <w:num w:numId="2" w16cid:durableId="173704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A1"/>
    <w:rsid w:val="001E64F6"/>
    <w:rsid w:val="003B59D4"/>
    <w:rsid w:val="008564C2"/>
    <w:rsid w:val="00EE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2032"/>
  <w15:docId w15:val="{CDFF49FB-6A53-4EBA-983B-00D4D261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3B59D4"/>
    <w:pPr>
      <w:tabs>
        <w:tab w:val="center" w:pos="4513"/>
        <w:tab w:val="right" w:pos="9026"/>
      </w:tabs>
    </w:pPr>
  </w:style>
  <w:style w:type="character" w:customStyle="1" w:styleId="HeaderChar">
    <w:name w:val="Header Char"/>
    <w:basedOn w:val="DefaultParagraphFont"/>
    <w:link w:val="Header"/>
    <w:uiPriority w:val="99"/>
    <w:rsid w:val="003B59D4"/>
    <w:rPr>
      <w:sz w:val="24"/>
      <w:szCs w:val="24"/>
      <w:lang w:val="en-US" w:eastAsia="en-US"/>
    </w:rPr>
  </w:style>
  <w:style w:type="paragraph" w:styleId="Footer">
    <w:name w:val="footer"/>
    <w:basedOn w:val="Normal"/>
    <w:link w:val="FooterChar"/>
    <w:uiPriority w:val="99"/>
    <w:unhideWhenUsed/>
    <w:rsid w:val="003B59D4"/>
    <w:pPr>
      <w:tabs>
        <w:tab w:val="center" w:pos="4513"/>
        <w:tab w:val="right" w:pos="9026"/>
      </w:tabs>
    </w:pPr>
  </w:style>
  <w:style w:type="character" w:customStyle="1" w:styleId="FooterChar">
    <w:name w:val="Footer Char"/>
    <w:basedOn w:val="DefaultParagraphFont"/>
    <w:link w:val="Footer"/>
    <w:uiPriority w:val="99"/>
    <w:rsid w:val="003B59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8340</Characters>
  <Application>Microsoft Office Word</Application>
  <DocSecurity>0</DocSecurity>
  <Lines>308</Lines>
  <Paragraphs>219</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Holloway</dc:creator>
  <cp:lastModifiedBy>Tony Holloway</cp:lastModifiedBy>
  <cp:revision>2</cp:revision>
  <dcterms:created xsi:type="dcterms:W3CDTF">2025-11-21T11:21:00Z</dcterms:created>
  <dcterms:modified xsi:type="dcterms:W3CDTF">2025-11-21T11:21:00Z</dcterms:modified>
</cp:coreProperties>
</file>